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FB" w:rsidRPr="008C4335" w:rsidRDefault="008C4335" w:rsidP="00F57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8C4335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Выступление</w:t>
      </w:r>
      <w:r w:rsidR="00AB529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главы местной администрации МО г. Петергоф А.В. Шифмана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на Коллегии </w:t>
      </w:r>
      <w:r w:rsidR="00AB529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администрации Петродворцового района Санкт-Петербурга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21.09.2017</w:t>
      </w:r>
      <w:r w:rsidR="00AB529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г.</w:t>
      </w:r>
    </w:p>
    <w:p w:rsidR="005D5903" w:rsidRPr="00B7656A" w:rsidRDefault="006F32FB" w:rsidP="00F57E30">
      <w:pPr>
        <w:pStyle w:val="aa"/>
        <w:ind w:firstLine="709"/>
        <w:rPr>
          <w:b/>
          <w:sz w:val="27"/>
          <w:szCs w:val="27"/>
        </w:rPr>
      </w:pPr>
      <w:r w:rsidRPr="006F32FB">
        <w:rPr>
          <w:b/>
          <w:sz w:val="28"/>
          <w:szCs w:val="28"/>
        </w:rPr>
        <w:t>Тема:</w:t>
      </w:r>
      <w:r w:rsidRPr="006F32FB">
        <w:rPr>
          <w:sz w:val="28"/>
          <w:szCs w:val="28"/>
        </w:rPr>
        <w:t xml:space="preserve"> «</w:t>
      </w:r>
      <w:r w:rsidR="005D5903" w:rsidRPr="00B7656A">
        <w:rPr>
          <w:b/>
          <w:sz w:val="27"/>
          <w:szCs w:val="27"/>
        </w:rPr>
        <w:t xml:space="preserve">О ходе реализации в </w:t>
      </w:r>
      <w:proofErr w:type="spellStart"/>
      <w:r w:rsidR="005D5903" w:rsidRPr="00B7656A">
        <w:rPr>
          <w:b/>
          <w:sz w:val="27"/>
          <w:szCs w:val="27"/>
        </w:rPr>
        <w:t>Петродворцовом</w:t>
      </w:r>
      <w:proofErr w:type="spellEnd"/>
      <w:r w:rsidR="005D5903" w:rsidRPr="00B7656A">
        <w:rPr>
          <w:b/>
          <w:sz w:val="27"/>
          <w:szCs w:val="27"/>
        </w:rPr>
        <w:t xml:space="preserve"> районе   Санкт-Петербурга в 2017 году мероприятий по достижению целевых ориентиров «Стратегии развития физической культуры и спорта в РФ на период до 2020 года», утвержденной распоряжением Правительства РФ от 07.08.2009    № 1101-р и реализации в </w:t>
      </w:r>
      <w:proofErr w:type="spellStart"/>
      <w:r w:rsidR="005D5903" w:rsidRPr="00B7656A">
        <w:rPr>
          <w:b/>
          <w:sz w:val="27"/>
          <w:szCs w:val="27"/>
        </w:rPr>
        <w:t>Петродворцовом</w:t>
      </w:r>
      <w:proofErr w:type="spellEnd"/>
      <w:r w:rsidR="005D5903" w:rsidRPr="00B7656A">
        <w:rPr>
          <w:b/>
          <w:sz w:val="27"/>
          <w:szCs w:val="27"/>
        </w:rPr>
        <w:t xml:space="preserve"> районе Санкт-Петербурга         Государственной программы Санкт-Петербурга "Развитие физической культуры и спорта в </w:t>
      </w:r>
      <w:r w:rsidR="009F1F6C">
        <w:rPr>
          <w:b/>
          <w:sz w:val="27"/>
          <w:szCs w:val="27"/>
        </w:rPr>
        <w:t xml:space="preserve"> </w:t>
      </w:r>
      <w:r w:rsidR="005D5903" w:rsidRPr="00B7656A">
        <w:rPr>
          <w:b/>
          <w:sz w:val="27"/>
          <w:szCs w:val="27"/>
        </w:rPr>
        <w:t>Санкт-Петербурге на 2015-2020 годы", утвержденной постановлением Правительства Санкт-Петербурга от 23.06.2014 года   № 498</w:t>
      </w:r>
    </w:p>
    <w:p w:rsidR="00F878DB" w:rsidRDefault="006F32FB" w:rsidP="00F57E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32F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F32FB" w:rsidRDefault="006F32FB" w:rsidP="00F57E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296" w:rsidRDefault="00AB5296" w:rsidP="00F57E3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5D5903">
        <w:rPr>
          <w:rFonts w:ascii="Times New Roman" w:hAnsi="Times New Roman" w:cs="Times New Roman"/>
          <w:sz w:val="28"/>
          <w:szCs w:val="28"/>
        </w:rPr>
        <w:t>«Стратегии развития физической культуры и спорта в РФ на период до 2020 года», утвержденной распоряжением Правительства РФ от 07.08.2009    № 1101-р  и Государственной программы Санкт-Петербурга "Развитие физической культуры и спорта в Санкт-Петербурге на 2015-2020 годы"</w:t>
      </w:r>
      <w:r>
        <w:rPr>
          <w:rFonts w:ascii="Times New Roman" w:hAnsi="Times New Roman" w:cs="Times New Roman"/>
          <w:sz w:val="28"/>
          <w:szCs w:val="28"/>
        </w:rPr>
        <w:t xml:space="preserve"> МО г. Петергоф ведет активную </w:t>
      </w:r>
      <w:r w:rsidRPr="00325AE2">
        <w:rPr>
          <w:rFonts w:ascii="Times New Roman" w:hAnsi="Times New Roman" w:cs="Times New Roman"/>
          <w:sz w:val="28"/>
          <w:szCs w:val="28"/>
        </w:rPr>
        <w:t xml:space="preserve">работу с населением, пропагандируя здоровый образ жизни. </w:t>
      </w:r>
    </w:p>
    <w:p w:rsidR="00AB5296" w:rsidRDefault="00AB5296" w:rsidP="00F57E3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25AE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МО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Петергогф</w:t>
      </w:r>
      <w:proofErr w:type="spellEnd"/>
      <w:r w:rsidRPr="00325AE2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развития на территории спортивно-массовой работы, привлечения населени</w:t>
      </w:r>
      <w:r>
        <w:rPr>
          <w:rFonts w:ascii="Times New Roman" w:hAnsi="Times New Roman" w:cs="Times New Roman"/>
          <w:sz w:val="28"/>
          <w:szCs w:val="28"/>
        </w:rPr>
        <w:t>я к занятиям физической культурой и спортом, проведение</w:t>
      </w:r>
      <w:r w:rsidRPr="00325AE2">
        <w:rPr>
          <w:rFonts w:ascii="Times New Roman" w:hAnsi="Times New Roman" w:cs="Times New Roman"/>
          <w:sz w:val="28"/>
          <w:szCs w:val="28"/>
        </w:rPr>
        <w:t xml:space="preserve"> спортивно-зрелищных мероприятий. </w:t>
      </w:r>
    </w:p>
    <w:p w:rsidR="00AB5296" w:rsidRPr="00D53E39" w:rsidRDefault="00AB5296" w:rsidP="00F57E30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53E39">
        <w:rPr>
          <w:rFonts w:ascii="Times New Roman" w:hAnsi="Times New Roman" w:cs="Times New Roman"/>
          <w:b/>
          <w:sz w:val="28"/>
          <w:szCs w:val="28"/>
        </w:rPr>
        <w:t>Спортивно – массовая работа с населением.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5AE2">
        <w:rPr>
          <w:rFonts w:ascii="Times New Roman" w:hAnsi="Times New Roman" w:cs="Times New Roman"/>
          <w:sz w:val="28"/>
          <w:szCs w:val="28"/>
        </w:rPr>
        <w:t xml:space="preserve">За 2016 год </w:t>
      </w:r>
      <w:r>
        <w:rPr>
          <w:rFonts w:ascii="Times New Roman" w:hAnsi="Times New Roman" w:cs="Times New Roman"/>
          <w:sz w:val="28"/>
          <w:szCs w:val="28"/>
        </w:rPr>
        <w:t>было организовано и проведено 7</w:t>
      </w:r>
      <w:r w:rsidRPr="00325AE2">
        <w:rPr>
          <w:rFonts w:ascii="Times New Roman" w:hAnsi="Times New Roman" w:cs="Times New Roman"/>
          <w:sz w:val="28"/>
          <w:szCs w:val="28"/>
        </w:rPr>
        <w:t xml:space="preserve">9 спортивных мероприятий по следующим видам спорта: футбол, баскетбол, волейбол, хоккей с шайбой, борьба самбо, тайский бокс, бокс, шахматы, гиревой спорт, настольный теннис, армрестлинг, петанк в которых </w:t>
      </w:r>
      <w:r>
        <w:rPr>
          <w:rFonts w:ascii="Times New Roman" w:hAnsi="Times New Roman" w:cs="Times New Roman"/>
          <w:sz w:val="28"/>
          <w:szCs w:val="28"/>
        </w:rPr>
        <w:t xml:space="preserve">приняли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325AE2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Pr="00325AE2">
        <w:rPr>
          <w:rFonts w:ascii="Times New Roman" w:hAnsi="Times New Roman" w:cs="Times New Roman"/>
          <w:sz w:val="28"/>
          <w:szCs w:val="28"/>
        </w:rPr>
        <w:t xml:space="preserve"> 419 спортсменов.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96" w:rsidRDefault="00AB5296" w:rsidP="00F57E3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спортивно – массовых мероприятий учреждения на 2017 г. запланировано проведение 77 мероприятий. На 01.07.2017 г. было проведено 43 мероприятия, в которых приняли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32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3 000 спортсменов, проживающих на территории МО город Петергоф.</w:t>
      </w:r>
    </w:p>
    <w:p w:rsidR="00AB5296" w:rsidRDefault="00AB5296" w:rsidP="00435DC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0117">
        <w:rPr>
          <w:rFonts w:ascii="Times New Roman" w:hAnsi="Times New Roman" w:cs="Times New Roman"/>
          <w:sz w:val="28"/>
          <w:szCs w:val="28"/>
        </w:rPr>
        <w:t>Стало доброй традицией проведение «Веселых стартов» для трудовых коллективов МО г. Петергоф, «Мама</w:t>
      </w:r>
      <w:r>
        <w:rPr>
          <w:rFonts w:ascii="Times New Roman" w:hAnsi="Times New Roman" w:cs="Times New Roman"/>
          <w:sz w:val="28"/>
          <w:szCs w:val="28"/>
        </w:rPr>
        <w:t xml:space="preserve">, папа, я - </w:t>
      </w:r>
      <w:r w:rsidRPr="00090117">
        <w:rPr>
          <w:rFonts w:ascii="Times New Roman" w:hAnsi="Times New Roman" w:cs="Times New Roman"/>
          <w:sz w:val="28"/>
          <w:szCs w:val="28"/>
        </w:rPr>
        <w:t xml:space="preserve">спортивная семья» для многодетных </w:t>
      </w:r>
      <w:proofErr w:type="gramStart"/>
      <w:r w:rsidRPr="00090117">
        <w:rPr>
          <w:rFonts w:ascii="Times New Roman" w:hAnsi="Times New Roman" w:cs="Times New Roman"/>
          <w:sz w:val="28"/>
          <w:szCs w:val="28"/>
        </w:rPr>
        <w:t>семей,  Спартакиад</w:t>
      </w:r>
      <w:proofErr w:type="gramEnd"/>
      <w:r w:rsidRPr="00090117">
        <w:rPr>
          <w:rFonts w:ascii="Times New Roman" w:hAnsi="Times New Roman" w:cs="Times New Roman"/>
          <w:sz w:val="28"/>
          <w:szCs w:val="28"/>
        </w:rPr>
        <w:t xml:space="preserve"> дворовых команд,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96" w:rsidRDefault="00AB5296" w:rsidP="00435D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117">
        <w:rPr>
          <w:rFonts w:ascii="Times New Roman" w:hAnsi="Times New Roman" w:cs="Times New Roman"/>
          <w:sz w:val="28"/>
          <w:szCs w:val="28"/>
        </w:rPr>
        <w:t>соревнования по спортивному рыболовству «Петергофская рыбалка», кросс для жителей всех категорий возрастов, турниры в честь памятных дат</w:t>
      </w:r>
      <w:r>
        <w:rPr>
          <w:rFonts w:ascii="Times New Roman" w:hAnsi="Times New Roman" w:cs="Times New Roman"/>
          <w:sz w:val="28"/>
          <w:szCs w:val="28"/>
        </w:rPr>
        <w:t xml:space="preserve"> и другие мероприятия,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r w:rsidRPr="00090117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090117">
        <w:rPr>
          <w:rFonts w:ascii="Times New Roman" w:hAnsi="Times New Roman" w:cs="Times New Roman"/>
          <w:sz w:val="28"/>
          <w:szCs w:val="28"/>
        </w:rPr>
        <w:t xml:space="preserve"> приобщение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90117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0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296" w:rsidRDefault="00AB5296" w:rsidP="00435D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90117">
        <w:rPr>
          <w:rFonts w:ascii="Times New Roman" w:hAnsi="Times New Roman" w:cs="Times New Roman"/>
          <w:sz w:val="28"/>
          <w:szCs w:val="28"/>
        </w:rPr>
        <w:t xml:space="preserve">Одним из ярких событий в спортивной жизни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0117">
        <w:rPr>
          <w:rFonts w:ascii="Times New Roman" w:hAnsi="Times New Roman" w:cs="Times New Roman"/>
          <w:sz w:val="28"/>
          <w:szCs w:val="28"/>
        </w:rPr>
        <w:t>вляется проведение спортивного праздника, посвященного Дню города Петергофа, где на одной спортивной арене одновременно проходят турниры атлетов,</w:t>
      </w:r>
      <w:r>
        <w:rPr>
          <w:rFonts w:ascii="Times New Roman" w:hAnsi="Times New Roman" w:cs="Times New Roman"/>
          <w:sz w:val="28"/>
          <w:szCs w:val="28"/>
        </w:rPr>
        <w:t xml:space="preserve"> соревнующихся в силе, ловкости и </w:t>
      </w:r>
      <w:r w:rsidRPr="00090117">
        <w:rPr>
          <w:rFonts w:ascii="Times New Roman" w:hAnsi="Times New Roman" w:cs="Times New Roman"/>
          <w:sz w:val="28"/>
          <w:szCs w:val="28"/>
        </w:rPr>
        <w:t>быстроте.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B5296" w:rsidRPr="00090117" w:rsidRDefault="00AB5296" w:rsidP="00F57E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традиционных соревнованиях польз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огромной популярностью у населения различных возрастов.</w:t>
      </w:r>
    </w:p>
    <w:p w:rsidR="00AB5296" w:rsidRPr="00D53E39" w:rsidRDefault="00AB5296" w:rsidP="00F57E30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секций и </w:t>
      </w:r>
      <w:proofErr w:type="spellStart"/>
      <w:r>
        <w:rPr>
          <w:b/>
          <w:sz w:val="28"/>
          <w:szCs w:val="28"/>
        </w:rPr>
        <w:t>внутридворовых</w:t>
      </w:r>
      <w:proofErr w:type="spellEnd"/>
      <w:r>
        <w:rPr>
          <w:b/>
          <w:sz w:val="28"/>
          <w:szCs w:val="28"/>
        </w:rPr>
        <w:t xml:space="preserve"> спортивных площадок</w:t>
      </w:r>
      <w:r w:rsidRPr="00D53E39">
        <w:rPr>
          <w:b/>
          <w:sz w:val="28"/>
          <w:szCs w:val="28"/>
        </w:rPr>
        <w:t>.</w:t>
      </w:r>
    </w:p>
    <w:p w:rsidR="00AB5296" w:rsidRPr="00090117" w:rsidRDefault="00AB5296" w:rsidP="00435DC2">
      <w:pPr>
        <w:pStyle w:val="a3"/>
        <w:spacing w:after="0"/>
        <w:ind w:firstLine="709"/>
        <w:rPr>
          <w:sz w:val="28"/>
          <w:szCs w:val="28"/>
        </w:rPr>
      </w:pPr>
      <w:r w:rsidRPr="00D50DD6">
        <w:rPr>
          <w:sz w:val="28"/>
          <w:szCs w:val="28"/>
        </w:rPr>
        <w:t>В</w:t>
      </w:r>
      <w:r>
        <w:rPr>
          <w:sz w:val="28"/>
          <w:szCs w:val="28"/>
        </w:rPr>
        <w:t xml:space="preserve"> МКУ «СОЦ»</w:t>
      </w:r>
      <w:r w:rsidRPr="00D50DD6">
        <w:rPr>
          <w:sz w:val="28"/>
          <w:szCs w:val="28"/>
        </w:rPr>
        <w:t xml:space="preserve"> трудится 34 человека. Из них  25 тренеров-преподавателей,  инструкторов по физической культуре. Все они имеют спортивные заслуги: мастера </w:t>
      </w:r>
      <w:r>
        <w:rPr>
          <w:sz w:val="28"/>
          <w:szCs w:val="28"/>
        </w:rPr>
        <w:t>спорта, Чемпионы России, Европы и</w:t>
      </w:r>
      <w:r w:rsidRPr="00D50DD6">
        <w:rPr>
          <w:sz w:val="28"/>
          <w:szCs w:val="28"/>
        </w:rPr>
        <w:t xml:space="preserve"> Мира в различных спортивных категориях состязаний. 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50DD6">
        <w:rPr>
          <w:sz w:val="28"/>
          <w:szCs w:val="28"/>
        </w:rPr>
        <w:t>Спортивная жизнь Центра начиналась с работы 3 секций, сегодня о</w:t>
      </w:r>
      <w:r>
        <w:rPr>
          <w:sz w:val="28"/>
          <w:szCs w:val="28"/>
        </w:rPr>
        <w:t>ткрыта</w:t>
      </w:r>
      <w:r w:rsidRPr="00D50DD6">
        <w:rPr>
          <w:sz w:val="28"/>
          <w:szCs w:val="28"/>
        </w:rPr>
        <w:t xml:space="preserve"> 21   секция </w:t>
      </w:r>
      <w:r>
        <w:rPr>
          <w:sz w:val="28"/>
          <w:szCs w:val="28"/>
        </w:rPr>
        <w:t>по 13</w:t>
      </w:r>
      <w:r w:rsidRPr="00D50DD6">
        <w:rPr>
          <w:sz w:val="28"/>
          <w:szCs w:val="28"/>
        </w:rPr>
        <w:t xml:space="preserve"> видам спорта</w:t>
      </w:r>
      <w:r>
        <w:rPr>
          <w:sz w:val="28"/>
          <w:szCs w:val="28"/>
        </w:rPr>
        <w:t>: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тайский бокс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бокс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борьба самбо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гиревой спорт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фитнесс, тренажерный зал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шахматы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футбол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волейбол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баскетбол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хоккей с шайбой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настольный теннис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скандинавская ходьба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художественная гимнастика</w:t>
      </w:r>
    </w:p>
    <w:p w:rsidR="00AB5296" w:rsidRDefault="00AB5296" w:rsidP="00F57E3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где ежегодно занимается свыше 5</w:t>
      </w:r>
      <w:r w:rsidRPr="00D50DD6">
        <w:rPr>
          <w:sz w:val="28"/>
          <w:szCs w:val="28"/>
        </w:rPr>
        <w:t xml:space="preserve">00 человек. </w:t>
      </w:r>
    </w:p>
    <w:p w:rsidR="00AB5296" w:rsidRDefault="00AB5296" w:rsidP="00F57E3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50DD6">
        <w:rPr>
          <w:rFonts w:ascii="Times New Roman" w:hAnsi="Times New Roman" w:cs="Times New Roman"/>
          <w:sz w:val="28"/>
          <w:szCs w:val="28"/>
        </w:rPr>
        <w:t xml:space="preserve">Тренерский состав Центра нацелен </w:t>
      </w:r>
      <w:proofErr w:type="gramStart"/>
      <w:r w:rsidRPr="00D50DD6">
        <w:rPr>
          <w:rFonts w:ascii="Times New Roman" w:hAnsi="Times New Roman" w:cs="Times New Roman"/>
          <w:sz w:val="28"/>
          <w:szCs w:val="28"/>
        </w:rPr>
        <w:t>на  высокий</w:t>
      </w:r>
      <w:proofErr w:type="gramEnd"/>
      <w:r w:rsidRPr="00D50DD6">
        <w:rPr>
          <w:rFonts w:ascii="Times New Roman" w:hAnsi="Times New Roman" w:cs="Times New Roman"/>
          <w:sz w:val="28"/>
          <w:szCs w:val="28"/>
        </w:rPr>
        <w:t xml:space="preserve"> спортивный результат своих воспитанников. 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спортивных площадка, находящихся в ведении МО город Петергоф работают 7 инструкторов по физической культуре по следующим направлениям: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общая физическая подготовка населения, утренняя гимнастика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помощь в подготовке к сдаче норм ГТО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занятия на уличных тренажерах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скандинавская ходьба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игровые виды спорта (футбол, волейбол, баскетбол, стритбол, настольный теннис, дартс)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г. планируется приобрести спортивный инвентарь для флорбола и активно развивать настольные игры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площадках: шахматы, шашки, домино.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привлечения населения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внутридворовые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площадки учреждением привлекаются общественные инструктора.</w:t>
      </w:r>
    </w:p>
    <w:p w:rsidR="00AB5296" w:rsidRDefault="00AB5296" w:rsidP="00F57E3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проведенного мониторинга постоянной занятости населения физической культурой и спортом на 01.07.2017 г. количество составило 2 539 человек. </w:t>
      </w:r>
    </w:p>
    <w:p w:rsidR="00AB5296" w:rsidRPr="00D53E39" w:rsidRDefault="00AB5296" w:rsidP="00435DC2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53E39">
        <w:rPr>
          <w:rFonts w:ascii="Times New Roman" w:hAnsi="Times New Roman" w:cs="Times New Roman"/>
          <w:b/>
          <w:sz w:val="28"/>
          <w:szCs w:val="28"/>
        </w:rPr>
        <w:t>Спортивные достижения.</w:t>
      </w:r>
    </w:p>
    <w:p w:rsidR="00AB5296" w:rsidRPr="00D50DD6" w:rsidRDefault="00AB5296" w:rsidP="00F57E3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50DD6">
        <w:rPr>
          <w:rFonts w:ascii="Times New Roman" w:hAnsi="Times New Roman" w:cs="Times New Roman"/>
          <w:sz w:val="28"/>
          <w:szCs w:val="28"/>
        </w:rPr>
        <w:t>За годы своей деятельности было подготовлено не одно поколение спортсменов-победителей, призеров, мастеров спорта.</w:t>
      </w:r>
    </w:p>
    <w:p w:rsidR="00AB5296" w:rsidRPr="00CC3FD6" w:rsidRDefault="00AB5296" w:rsidP="00F57E30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FD6">
        <w:rPr>
          <w:rFonts w:ascii="Times New Roman" w:hAnsi="Times New Roman" w:cs="Times New Roman"/>
          <w:sz w:val="28"/>
          <w:szCs w:val="28"/>
        </w:rPr>
        <w:t xml:space="preserve">Юные самбисты в ежегодном Фестивале единоборств занимают призовые места по Санкт-Петербургу. </w:t>
      </w:r>
      <w:proofErr w:type="spellStart"/>
      <w:r w:rsidRPr="00CC3FD6">
        <w:rPr>
          <w:rFonts w:ascii="Times New Roman" w:hAnsi="Times New Roman" w:cs="Times New Roman"/>
          <w:sz w:val="28"/>
          <w:szCs w:val="28"/>
        </w:rPr>
        <w:t>Васюченкова</w:t>
      </w:r>
      <w:proofErr w:type="spellEnd"/>
      <w:r w:rsidRPr="00CC3FD6">
        <w:rPr>
          <w:rFonts w:ascii="Times New Roman" w:hAnsi="Times New Roman" w:cs="Times New Roman"/>
          <w:sz w:val="28"/>
          <w:szCs w:val="28"/>
        </w:rPr>
        <w:t xml:space="preserve"> Алина, ученица 542 школы вошла в сборную команду Санкт-Петербурга, призер международного турнира по дзюдо, победитель Первенства Санкт-Петербурга по борьбе самбо 2016, 2017 годов. </w:t>
      </w:r>
    </w:p>
    <w:p w:rsidR="00AB5296" w:rsidRPr="00CC3FD6" w:rsidRDefault="00AB5296" w:rsidP="00F57E30">
      <w:pPr>
        <w:pStyle w:val="a9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3FD6">
        <w:rPr>
          <w:rFonts w:ascii="Times New Roman" w:hAnsi="Times New Roman" w:cs="Times New Roman"/>
          <w:sz w:val="28"/>
          <w:szCs w:val="28"/>
        </w:rPr>
        <w:t xml:space="preserve">Команда МКУ СОЦ по шахматам стала чемпионом Санкт-Петербурга среди Детских клубов -2016, </w:t>
      </w:r>
      <w:proofErr w:type="spellStart"/>
      <w:r w:rsidRPr="00CC3FD6">
        <w:rPr>
          <w:rFonts w:ascii="Times New Roman" w:hAnsi="Times New Roman" w:cs="Times New Roman"/>
          <w:sz w:val="28"/>
          <w:szCs w:val="28"/>
        </w:rPr>
        <w:t>Тимирханов</w:t>
      </w:r>
      <w:proofErr w:type="spellEnd"/>
      <w:r w:rsidRPr="00CC3FD6">
        <w:rPr>
          <w:rFonts w:ascii="Times New Roman" w:hAnsi="Times New Roman" w:cs="Times New Roman"/>
          <w:sz w:val="28"/>
          <w:szCs w:val="28"/>
        </w:rPr>
        <w:t xml:space="preserve"> Александр занял 2 место в Чемпионате мира по шахматам среди россиян до 18 лет.</w:t>
      </w:r>
      <w:r w:rsidRPr="00CC3F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296" w:rsidRPr="00CC3FD6" w:rsidRDefault="00AB5296" w:rsidP="00F57E30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FD6">
        <w:rPr>
          <w:rFonts w:ascii="Times New Roman" w:hAnsi="Times New Roman" w:cs="Times New Roman"/>
          <w:color w:val="000000"/>
          <w:sz w:val="28"/>
          <w:szCs w:val="28"/>
        </w:rPr>
        <w:t>Детская хоккейная команда "Петергоф 04</w:t>
      </w:r>
      <w:proofErr w:type="gramStart"/>
      <w:r w:rsidRPr="00CC3FD6">
        <w:rPr>
          <w:rFonts w:ascii="Times New Roman" w:hAnsi="Times New Roman" w:cs="Times New Roman"/>
          <w:color w:val="000000"/>
          <w:sz w:val="28"/>
          <w:szCs w:val="28"/>
        </w:rPr>
        <w:t>"  заняла</w:t>
      </w:r>
      <w:proofErr w:type="gramEnd"/>
      <w:r w:rsidRPr="00CC3FD6">
        <w:rPr>
          <w:rFonts w:ascii="Times New Roman" w:hAnsi="Times New Roman" w:cs="Times New Roman"/>
          <w:color w:val="000000"/>
          <w:sz w:val="28"/>
          <w:szCs w:val="28"/>
        </w:rPr>
        <w:t xml:space="preserve"> 2-е место в турнире «Золотая шайба» в сезоне 2016-2017 г. и заняла почетное 3-е место в международном турнире в г. Пскове в января 2017 г.</w:t>
      </w:r>
      <w:r w:rsidRPr="00CC3F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5296" w:rsidRPr="00CC3FD6" w:rsidRDefault="00AB5296" w:rsidP="00F57E30">
      <w:pPr>
        <w:pStyle w:val="a9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B5296" w:rsidRPr="00CC3FD6" w:rsidRDefault="00AB5296" w:rsidP="00F57E30">
      <w:pPr>
        <w:pStyle w:val="a9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3FD6">
        <w:rPr>
          <w:rFonts w:ascii="Times New Roman" w:hAnsi="Times New Roman" w:cs="Times New Roman"/>
          <w:color w:val="000000"/>
          <w:sz w:val="28"/>
          <w:szCs w:val="28"/>
        </w:rPr>
        <w:t xml:space="preserve">Мужская хоккейная команда «Самсон» заняла 1-е место в Чемпионате Санкт-Петербурга среди любительских команд в дивизионе «Любитель – 2» и 2-е место в плей-офф Кубка Санкт-Петербурга среди любительских команд в дивизионе «Любитель – 2» в 2017 году. Тренер хоккейных команд Проничев Константин Антонович стал лучшим бомбардиром по итогам сезона 2016- 2017 г. </w:t>
      </w:r>
    </w:p>
    <w:p w:rsidR="00AB5296" w:rsidRPr="002A06F6" w:rsidRDefault="00AB5296" w:rsidP="00F57E30">
      <w:pPr>
        <w:pStyle w:val="a9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3FD6">
        <w:rPr>
          <w:rFonts w:ascii="Times New Roman" w:hAnsi="Times New Roman" w:cs="Times New Roman"/>
          <w:color w:val="000000"/>
          <w:sz w:val="28"/>
          <w:szCs w:val="28"/>
        </w:rPr>
        <w:t xml:space="preserve">Наумкин Дима – победитель Всероссийского турнира по тайскому боксу на Кубок SKL – 2016.  </w:t>
      </w:r>
    </w:p>
    <w:p w:rsidR="00AB5296" w:rsidRPr="00CC3FD6" w:rsidRDefault="00AB5296" w:rsidP="00F57E30">
      <w:pPr>
        <w:pStyle w:val="a9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3FD6">
        <w:rPr>
          <w:rFonts w:ascii="Times New Roman" w:hAnsi="Times New Roman" w:cs="Times New Roman"/>
          <w:color w:val="000000"/>
          <w:sz w:val="28"/>
          <w:szCs w:val="28"/>
        </w:rPr>
        <w:t>Смагулов</w:t>
      </w:r>
      <w:proofErr w:type="spellEnd"/>
      <w:r w:rsidRPr="00CC3FD6">
        <w:rPr>
          <w:rFonts w:ascii="Times New Roman" w:hAnsi="Times New Roman" w:cs="Times New Roman"/>
          <w:color w:val="000000"/>
          <w:sz w:val="28"/>
          <w:szCs w:val="28"/>
        </w:rPr>
        <w:t xml:space="preserve"> Нурсултан – мастер </w:t>
      </w:r>
      <w:proofErr w:type="gramStart"/>
      <w:r w:rsidRPr="00CC3FD6">
        <w:rPr>
          <w:rFonts w:ascii="Times New Roman" w:hAnsi="Times New Roman" w:cs="Times New Roman"/>
          <w:color w:val="000000"/>
          <w:sz w:val="28"/>
          <w:szCs w:val="28"/>
        </w:rPr>
        <w:t>спорта  России</w:t>
      </w:r>
      <w:proofErr w:type="gramEnd"/>
      <w:r w:rsidRPr="00CC3FD6">
        <w:rPr>
          <w:rFonts w:ascii="Times New Roman" w:hAnsi="Times New Roman" w:cs="Times New Roman"/>
          <w:color w:val="000000"/>
          <w:sz w:val="28"/>
          <w:szCs w:val="28"/>
        </w:rPr>
        <w:t xml:space="preserve"> по гиревому спорту, член молодежной сборной, победитель первенства России и Европы 2015, 2016, 2017, чемпион полуфинала России в 2017 году.  </w:t>
      </w:r>
    </w:p>
    <w:p w:rsidR="00AB5296" w:rsidRPr="002A06F6" w:rsidRDefault="00AB5296" w:rsidP="00F57E30">
      <w:pPr>
        <w:pStyle w:val="a9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3FD6">
        <w:rPr>
          <w:rFonts w:ascii="Times New Roman" w:hAnsi="Times New Roman" w:cs="Times New Roman"/>
          <w:color w:val="000000"/>
          <w:sz w:val="28"/>
          <w:szCs w:val="28"/>
        </w:rPr>
        <w:t>Футбольная команда ветеранов в турнире на ежегодном турнире на Кубок МО город Петергоф – 2017 заняла 3-е призовое место.</w:t>
      </w:r>
    </w:p>
    <w:p w:rsidR="00AB5296" w:rsidRDefault="00AB5296" w:rsidP="00F57E30">
      <w:pPr>
        <w:pStyle w:val="a9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4B5A">
        <w:rPr>
          <w:rFonts w:ascii="Times New Roman" w:hAnsi="Times New Roman" w:cs="Times New Roman"/>
          <w:b/>
          <w:color w:val="000000"/>
          <w:sz w:val="28"/>
          <w:szCs w:val="28"/>
        </w:rPr>
        <w:t>Привлечение населения.</w:t>
      </w:r>
    </w:p>
    <w:p w:rsidR="00AB5296" w:rsidRPr="00CC3FD6" w:rsidRDefault="00AB5296" w:rsidP="00F57E30">
      <w:pPr>
        <w:pStyle w:val="a9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C3FD6">
        <w:rPr>
          <w:rFonts w:ascii="Times New Roman" w:hAnsi="Times New Roman" w:cs="Times New Roman"/>
          <w:color w:val="000000"/>
          <w:sz w:val="28"/>
          <w:szCs w:val="28"/>
        </w:rPr>
        <w:t xml:space="preserve">В сентябре 2016 года состоялось торжественное открытие многофункциональной спортивной площадки, расположенной по </w:t>
      </w:r>
      <w:proofErr w:type="gramStart"/>
      <w:r w:rsidRPr="00CC3FD6">
        <w:rPr>
          <w:rFonts w:ascii="Times New Roman" w:hAnsi="Times New Roman" w:cs="Times New Roman"/>
          <w:color w:val="000000"/>
          <w:sz w:val="28"/>
          <w:szCs w:val="28"/>
        </w:rPr>
        <w:t xml:space="preserve">адресу:   </w:t>
      </w:r>
      <w:proofErr w:type="gramEnd"/>
      <w:r w:rsidRPr="00CC3FD6">
        <w:rPr>
          <w:rFonts w:ascii="Times New Roman" w:hAnsi="Times New Roman" w:cs="Times New Roman"/>
          <w:color w:val="000000"/>
          <w:sz w:val="28"/>
          <w:szCs w:val="28"/>
        </w:rPr>
        <w:t xml:space="preserve">       г. Петергоф, Собственный проспект, д. 24. Открытие стадиона стало большим подарком для жителей МО город Петергоф, т.к. на территории Петергофа это единственный стадион с полноразмерным футбольным полем.</w:t>
      </w:r>
    </w:p>
    <w:p w:rsidR="00AB5296" w:rsidRPr="00F57E30" w:rsidRDefault="00AB5296" w:rsidP="00F57E30">
      <w:pPr>
        <w:spacing w:before="60" w:after="6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Стадион оборудован стандартным футбольным полем с искусственным покрытием, стандартными футбольными и мини – футбольными воротами, что позволяет проводить турниры как среди взрослых, так и детей. В 2016 и в 2017 гг. стадион позволил проведение Муниципального этапа Всероссийских соревнований юных футболистов «Кожаный мяч». Также на стадионе располагается баскетбольная, волейбольная площадка, легкоатлетическая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зона с беговой дорожкой на 100 м и ямой для прыжков, уголок для силовых тренировок с тренажерами и турниками, площадка для настольного тенниса. Наличие данных спортивных зон охватывает большее количество населения по интересам.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данный момент, для удобства посетителей стадиона ведутся работы по строительству автомобильной парковки на 100 мест, проектируется освещение.</w:t>
      </w:r>
    </w:p>
    <w:p w:rsidR="00AB5296" w:rsidRPr="00CC3FD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Планируется строительство крытой спортивной площадки с раздевалками.</w:t>
      </w:r>
    </w:p>
    <w:p w:rsidR="00AB5296" w:rsidRPr="00CC3FD6" w:rsidRDefault="00AB5296" w:rsidP="00256ED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полноценной работы стадиона спортивно-оздоровительным центром заключены договора о сотрудничестве и совместной деятельности по пропаганде и развитию физической культуры и спорта с учреждениями социальной сферы, здравоохранения, Министерства Обороны РФ 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привлечения трудовых коллективов и воспитанников для занятий на многофункциональной спортивной площадке (стадион) по адресу: г. Петергоф, Собственный проспект, д. 24 и для участия в спортивно – массовых мероприятиях, организованных МКУ МО г. Петергоф «СОЦ».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освещения спортивной деятельности МО г. Петергоф и привлечения большего количества жителей различных возрастных категорий к занятиям физической культурой и спортом используются различные средства массовой информации: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официальный сайт МО город Петергоф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газета «Муниципальная перспектива»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страничка в социальной сети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B529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информационные стенды МО город Петергоф</w:t>
      </w:r>
    </w:p>
    <w:p w:rsidR="00AB5296" w:rsidRPr="00CC3FD6" w:rsidRDefault="00AB5296" w:rsidP="00F57E3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информационные стенды в помещениях работы спортивных секций.</w:t>
      </w:r>
    </w:p>
    <w:p w:rsidR="00CC3FD6" w:rsidRDefault="00CC3FD6" w:rsidP="00F57E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BB8" w:rsidRPr="002A06F6" w:rsidRDefault="00343BB8" w:rsidP="00F57E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BB8" w:rsidRDefault="00343BB8" w:rsidP="00F5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BD" w:rsidRDefault="00D45DBD" w:rsidP="00F5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BD" w:rsidRDefault="00D45DBD" w:rsidP="00F57E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5DBD" w:rsidSect="006F32F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D3E" w:rsidRDefault="00C55D3E" w:rsidP="00D53E39">
      <w:pPr>
        <w:spacing w:after="0" w:line="240" w:lineRule="auto"/>
      </w:pPr>
      <w:r>
        <w:separator/>
      </w:r>
    </w:p>
  </w:endnote>
  <w:endnote w:type="continuationSeparator" w:id="0">
    <w:p w:rsidR="00C55D3E" w:rsidRDefault="00C55D3E" w:rsidP="00D5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2531616"/>
      <w:docPartObj>
        <w:docPartGallery w:val="Page Numbers (Bottom of Page)"/>
        <w:docPartUnique/>
      </w:docPartObj>
    </w:sdtPr>
    <w:sdtEndPr/>
    <w:sdtContent>
      <w:p w:rsidR="00071084" w:rsidRDefault="00D92458">
        <w:pPr>
          <w:pStyle w:val="a7"/>
          <w:jc w:val="right"/>
        </w:pPr>
        <w:r>
          <w:fldChar w:fldCharType="begin"/>
        </w:r>
        <w:r w:rsidR="00071084">
          <w:instrText>PAGE   \* MERGEFORMAT</w:instrText>
        </w:r>
        <w:r>
          <w:fldChar w:fldCharType="separate"/>
        </w:r>
        <w:r w:rsidR="00256ED5">
          <w:rPr>
            <w:noProof/>
          </w:rPr>
          <w:t>4</w:t>
        </w:r>
        <w:r>
          <w:fldChar w:fldCharType="end"/>
        </w:r>
      </w:p>
    </w:sdtContent>
  </w:sdt>
  <w:p w:rsidR="00071084" w:rsidRDefault="00071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D3E" w:rsidRDefault="00C55D3E" w:rsidP="00D53E39">
      <w:pPr>
        <w:spacing w:after="0" w:line="240" w:lineRule="auto"/>
      </w:pPr>
      <w:r>
        <w:separator/>
      </w:r>
    </w:p>
  </w:footnote>
  <w:footnote w:type="continuationSeparator" w:id="0">
    <w:p w:rsidR="00C55D3E" w:rsidRDefault="00C55D3E" w:rsidP="00D5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79E3"/>
    <w:multiLevelType w:val="hybridMultilevel"/>
    <w:tmpl w:val="AACA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3072"/>
    <w:multiLevelType w:val="hybridMultilevel"/>
    <w:tmpl w:val="63B6D2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B6D90"/>
    <w:multiLevelType w:val="hybridMultilevel"/>
    <w:tmpl w:val="1A4C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655CF"/>
    <w:multiLevelType w:val="hybridMultilevel"/>
    <w:tmpl w:val="0486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A374E"/>
    <w:multiLevelType w:val="hybridMultilevel"/>
    <w:tmpl w:val="C9FE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8DB"/>
    <w:rsid w:val="00015AB6"/>
    <w:rsid w:val="00022069"/>
    <w:rsid w:val="00071084"/>
    <w:rsid w:val="00090117"/>
    <w:rsid w:val="001417FD"/>
    <w:rsid w:val="0022735A"/>
    <w:rsid w:val="00256ED5"/>
    <w:rsid w:val="00286F42"/>
    <w:rsid w:val="002A06F6"/>
    <w:rsid w:val="002A3CA7"/>
    <w:rsid w:val="00325AE2"/>
    <w:rsid w:val="00343BB8"/>
    <w:rsid w:val="003865BB"/>
    <w:rsid w:val="003E7B21"/>
    <w:rsid w:val="00435DC2"/>
    <w:rsid w:val="005872C1"/>
    <w:rsid w:val="005D5903"/>
    <w:rsid w:val="00643753"/>
    <w:rsid w:val="006B4B5A"/>
    <w:rsid w:val="006F32FB"/>
    <w:rsid w:val="008051CF"/>
    <w:rsid w:val="00881300"/>
    <w:rsid w:val="00897C14"/>
    <w:rsid w:val="008C4335"/>
    <w:rsid w:val="00921174"/>
    <w:rsid w:val="009778A4"/>
    <w:rsid w:val="009F1F6C"/>
    <w:rsid w:val="00A7634F"/>
    <w:rsid w:val="00AB5296"/>
    <w:rsid w:val="00C5319B"/>
    <w:rsid w:val="00C55D3E"/>
    <w:rsid w:val="00CC3FD6"/>
    <w:rsid w:val="00D25069"/>
    <w:rsid w:val="00D45DBD"/>
    <w:rsid w:val="00D50DD6"/>
    <w:rsid w:val="00D53E39"/>
    <w:rsid w:val="00D851E0"/>
    <w:rsid w:val="00D92458"/>
    <w:rsid w:val="00DA321B"/>
    <w:rsid w:val="00DB6AA8"/>
    <w:rsid w:val="00E33899"/>
    <w:rsid w:val="00EE4E53"/>
    <w:rsid w:val="00F57E30"/>
    <w:rsid w:val="00F878DB"/>
    <w:rsid w:val="00F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E83A"/>
  <w15:docId w15:val="{FCF51FAE-B16B-4C35-9D18-5A828B21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5AE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E39"/>
  </w:style>
  <w:style w:type="paragraph" w:styleId="a7">
    <w:name w:val="footer"/>
    <w:basedOn w:val="a"/>
    <w:link w:val="a8"/>
    <w:uiPriority w:val="99"/>
    <w:unhideWhenUsed/>
    <w:rsid w:val="00D5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E39"/>
  </w:style>
  <w:style w:type="paragraph" w:styleId="a9">
    <w:name w:val="List Paragraph"/>
    <w:basedOn w:val="a"/>
    <w:uiPriority w:val="34"/>
    <w:qFormat/>
    <w:rsid w:val="006B4B5A"/>
    <w:pPr>
      <w:ind w:left="720"/>
      <w:contextualSpacing/>
    </w:pPr>
  </w:style>
  <w:style w:type="paragraph" w:styleId="aa">
    <w:name w:val="Body Text"/>
    <w:basedOn w:val="a"/>
    <w:link w:val="ab"/>
    <w:rsid w:val="005D59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D59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39"/>
    <w:rsid w:val="00CC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2B3B-36C9-4AB2-8AB3-75FE95DC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3</cp:revision>
  <cp:lastPrinted>2017-09-20T06:56:00Z</cp:lastPrinted>
  <dcterms:created xsi:type="dcterms:W3CDTF">2017-09-20T12:31:00Z</dcterms:created>
  <dcterms:modified xsi:type="dcterms:W3CDTF">2018-10-03T09:51:00Z</dcterms:modified>
</cp:coreProperties>
</file>